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DD09" w14:textId="77777777" w:rsidR="00486C86" w:rsidRPr="00486C86" w:rsidRDefault="00486C86" w:rsidP="00486C86">
      <w:pPr>
        <w:widowControl/>
        <w:pBdr>
          <w:bottom w:val="double" w:sz="6" w:space="0" w:color="8C9AA6"/>
        </w:pBdr>
        <w:jc w:val="left"/>
        <w:textAlignment w:val="baseline"/>
        <w:outlineLvl w:val="0"/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</w:pPr>
      <w:r w:rsidRPr="00486C86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【審判委員会】</w:t>
      </w:r>
      <w:r w:rsidRPr="00486C86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4</w:t>
      </w:r>
      <w:r w:rsidRPr="00486C86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級新規審判講習会申込みについて</w:t>
      </w:r>
    </w:p>
    <w:p w14:paraId="05698614" w14:textId="77777777" w:rsidR="00486C86" w:rsidRPr="00486C86" w:rsidRDefault="00486C86" w:rsidP="00486C86">
      <w:pPr>
        <w:widowControl/>
        <w:jc w:val="righ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岐阜県サッカー協会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 (2022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03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30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486C86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)</w:t>
      </w:r>
    </w:p>
    <w:p w14:paraId="3C495EA5" w14:textId="77777777" w:rsidR="00486C86" w:rsidRPr="00486C86" w:rsidRDefault="00486C86" w:rsidP="00486C86">
      <w:pPr>
        <w:widowControl/>
        <w:spacing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【審判委員会】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級新規審判講習会申込みについて</w:t>
      </w:r>
    </w:p>
    <w:p w14:paraId="65C0AE50" w14:textId="77777777" w:rsidR="00486C86" w:rsidRPr="00486C86" w:rsidRDefault="00486C86" w:rsidP="00486C86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486C86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審判資格を初めて取得される方（新規の資格取得手続き）は先ず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JFA ID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の取得が必須です。</w:t>
      </w:r>
    </w:p>
    <w:p w14:paraId="2BEC331E" w14:textId="77777777" w:rsidR="00486C86" w:rsidRPr="00486C86" w:rsidRDefault="00486C86" w:rsidP="00486C86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取得方法の詳細は以下のマニュアルをご参照ください。</w:t>
      </w:r>
    </w:p>
    <w:p w14:paraId="1F71C9A3" w14:textId="77777777" w:rsidR="00486C86" w:rsidRPr="00486C86" w:rsidRDefault="00486C86" w:rsidP="00486C86">
      <w:pPr>
        <w:widowControl/>
        <w:jc w:val="left"/>
        <w:textAlignment w:val="baseline"/>
        <w:outlineLvl w:val="2"/>
        <w:rPr>
          <w:rFonts w:ascii="Arial" w:eastAsia="ＭＳ Ｐゴシック" w:hAnsi="Arial" w:cs="Arial"/>
          <w:b/>
          <w:bCs/>
          <w:color w:val="CC0000"/>
          <w:kern w:val="0"/>
          <w:sz w:val="30"/>
          <w:szCs w:val="30"/>
        </w:rPr>
      </w:pPr>
      <w:r w:rsidRPr="00486C86">
        <w:rPr>
          <w:rFonts w:ascii="Arial" w:eastAsia="ＭＳ Ｐゴシック" w:hAnsi="Arial" w:cs="Arial"/>
          <w:b/>
          <w:bCs/>
          <w:color w:val="CC0000"/>
          <w:kern w:val="0"/>
          <w:sz w:val="30"/>
          <w:szCs w:val="30"/>
        </w:rPr>
        <w:t xml:space="preserve">　</w:t>
      </w:r>
      <w:hyperlink r:id="rId4" w:history="1">
        <w:r w:rsidRPr="00486C86">
          <w:rPr>
            <w:rFonts w:ascii="Arial" w:eastAsia="ＭＳ Ｐゴシック" w:hAnsi="Arial" w:cs="Arial"/>
            <w:b/>
            <w:bCs/>
            <w:color w:val="0033FF"/>
            <w:kern w:val="0"/>
            <w:sz w:val="30"/>
            <w:szCs w:val="30"/>
            <w:u w:val="single"/>
          </w:rPr>
          <w:t>キックオフ共通・利用者ユーザーマニュアル</w:t>
        </w:r>
        <w:r w:rsidRPr="00486C86">
          <w:rPr>
            <w:rFonts w:ascii="Arial" w:eastAsia="ＭＳ Ｐゴシック" w:hAnsi="Arial" w:cs="Arial"/>
            <w:b/>
            <w:bCs/>
            <w:color w:val="0033FF"/>
            <w:kern w:val="0"/>
            <w:sz w:val="30"/>
            <w:szCs w:val="30"/>
            <w:u w:val="single"/>
          </w:rPr>
          <w:t>.pdf</w:t>
        </w:r>
      </w:hyperlink>
    </w:p>
    <w:p w14:paraId="6B512D7B" w14:textId="77777777" w:rsidR="00486C86" w:rsidRPr="00486C86" w:rsidRDefault="00486C86" w:rsidP="00486C86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486C86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486C86">
        <w:rPr>
          <w:rFonts w:ascii="Arial" w:eastAsia="ＭＳ Ｐゴシック" w:hAnsi="Arial" w:cs="Arial"/>
          <w:color w:val="333333"/>
          <w:kern w:val="0"/>
          <w:sz w:val="24"/>
          <w:szCs w:val="24"/>
        </w:rPr>
        <w:t>審判講習会の申込み方法は以下のマニュアルをご参照ください。</w:t>
      </w:r>
    </w:p>
    <w:p w14:paraId="244ABB86" w14:textId="77777777" w:rsidR="00486C86" w:rsidRPr="00486C86" w:rsidRDefault="00486C86" w:rsidP="00486C86">
      <w:pPr>
        <w:widowControl/>
        <w:jc w:val="left"/>
        <w:textAlignment w:val="baseline"/>
        <w:outlineLvl w:val="2"/>
        <w:rPr>
          <w:rFonts w:ascii="Arial" w:eastAsia="ＭＳ Ｐゴシック" w:hAnsi="Arial" w:cs="Arial"/>
          <w:b/>
          <w:bCs/>
          <w:color w:val="CC0000"/>
          <w:kern w:val="0"/>
          <w:sz w:val="30"/>
          <w:szCs w:val="30"/>
        </w:rPr>
      </w:pPr>
      <w:r w:rsidRPr="00486C86">
        <w:rPr>
          <w:rFonts w:ascii="Arial" w:eastAsia="ＭＳ Ｐゴシック" w:hAnsi="Arial" w:cs="Arial"/>
          <w:b/>
          <w:bCs/>
          <w:color w:val="CC0000"/>
          <w:kern w:val="0"/>
          <w:sz w:val="30"/>
          <w:szCs w:val="30"/>
        </w:rPr>
        <w:t xml:space="preserve">　</w:t>
      </w:r>
      <w:hyperlink r:id="rId5" w:history="1">
        <w:r w:rsidRPr="00486C86">
          <w:rPr>
            <w:rFonts w:ascii="Arial" w:eastAsia="ＭＳ Ｐゴシック" w:hAnsi="Arial" w:cs="Arial"/>
            <w:b/>
            <w:bCs/>
            <w:color w:val="0033FF"/>
            <w:kern w:val="0"/>
            <w:sz w:val="30"/>
            <w:szCs w:val="30"/>
            <w:u w:val="single"/>
          </w:rPr>
          <w:t>キックオフ審判利用者ユーザーアニュアル</w:t>
        </w:r>
        <w:r w:rsidRPr="00486C86">
          <w:rPr>
            <w:rFonts w:ascii="Arial" w:eastAsia="ＭＳ Ｐゴシック" w:hAnsi="Arial" w:cs="Arial"/>
            <w:b/>
            <w:bCs/>
            <w:color w:val="0033FF"/>
            <w:kern w:val="0"/>
            <w:sz w:val="30"/>
            <w:szCs w:val="30"/>
            <w:u w:val="single"/>
          </w:rPr>
          <w:t>.pdf</w:t>
        </w:r>
      </w:hyperlink>
    </w:p>
    <w:p w14:paraId="5BEB32F2" w14:textId="77777777" w:rsidR="005C4BB7" w:rsidRPr="00486C86" w:rsidRDefault="005C4BB7"/>
    <w:sectPr w:rsidR="005C4BB7" w:rsidRPr="00486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86"/>
    <w:rsid w:val="000305AD"/>
    <w:rsid w:val="00486C86"/>
    <w:rsid w:val="005C4BB7"/>
    <w:rsid w:val="009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B4A98"/>
  <w15:chartTrackingRefBased/>
  <w15:docId w15:val="{2D157674-E2D9-4479-9366-2D47F1D9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5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fu-fa.com/referee/docs/%E3%82%AD%E3%83%83%E3%82%AF%E3%82%AA%E3%83%95%E5%AF%A9%E5%88%A4%E5%88%A9%E7%94%A8%E8%80%85%E3%83%A6%E3%83%BC%E3%82%B6%E3%83%BC%E3%82%A2%E3%83%8B%E3%83%A5%E3%82%A2%E3%83%AB.pdf" TargetMode="External"/><Relationship Id="rId4" Type="http://schemas.openxmlformats.org/officeDocument/2006/relationships/hyperlink" Target="https://www.gifu-fa.com/referee/docs/%E3%82%AD%E3%83%83%E3%82%AF%E3%82%AA%E3%83%95%E5%85%B1%E9%80%9A%E3%83%BB%E5%88%A9%E7%94%A8%E8%80%85%E3%83%A6%E3%83%BC%E3%82%B6%E3%83%BC%E3%83%9E%E3%83%8B%E3%83%A5%E3%82%A2%E3%83%AB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 蹴球</dc:creator>
  <cp:keywords/>
  <dc:description/>
  <cp:lastModifiedBy>岐阜 蹴球</cp:lastModifiedBy>
  <cp:revision>1</cp:revision>
  <dcterms:created xsi:type="dcterms:W3CDTF">2022-04-18T02:28:00Z</dcterms:created>
  <dcterms:modified xsi:type="dcterms:W3CDTF">2022-04-18T02:29:00Z</dcterms:modified>
</cp:coreProperties>
</file>