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22C1" w14:textId="77777777" w:rsidR="003F500E" w:rsidRPr="003F500E" w:rsidRDefault="003F500E" w:rsidP="003F500E">
      <w:pPr>
        <w:widowControl/>
        <w:pBdr>
          <w:bottom w:val="double" w:sz="6" w:space="0" w:color="8C9AA6"/>
        </w:pBdr>
        <w:jc w:val="left"/>
        <w:textAlignment w:val="baseline"/>
        <w:outlineLvl w:val="0"/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</w:pPr>
      <w:r w:rsidRPr="003F500E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【審判委員会】</w:t>
      </w:r>
      <w:r w:rsidRPr="003F500E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2022</w:t>
      </w:r>
      <w:r w:rsidRPr="003F500E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年</w:t>
      </w:r>
      <w:r w:rsidRPr="003F500E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 xml:space="preserve"> 4</w:t>
      </w:r>
      <w:r w:rsidRPr="003F500E">
        <w:rPr>
          <w:rFonts w:ascii="Arial" w:eastAsia="ＭＳ Ｐゴシック" w:hAnsi="Arial" w:cs="Arial"/>
          <w:b/>
          <w:bCs/>
          <w:color w:val="2D3F7D"/>
          <w:kern w:val="36"/>
          <w:sz w:val="30"/>
          <w:szCs w:val="30"/>
        </w:rPr>
        <w:t>級新規（春）審判講習会開催について</w:t>
      </w:r>
    </w:p>
    <w:p w14:paraId="239C3289" w14:textId="77777777" w:rsidR="003F500E" w:rsidRPr="003F500E" w:rsidRDefault="003F500E" w:rsidP="003F500E">
      <w:pPr>
        <w:widowControl/>
        <w:jc w:val="right"/>
        <w:textAlignment w:val="baseline"/>
        <w:rPr>
          <w:rFonts w:ascii="Arial" w:eastAsia="ＭＳ Ｐゴシック" w:hAnsi="Arial" w:cs="Arial"/>
          <w:color w:val="333333"/>
          <w:kern w:val="0"/>
          <w:sz w:val="18"/>
          <w:szCs w:val="18"/>
        </w:rPr>
      </w:pP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岐阜県サッカー協会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 (2022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年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03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23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日</w:t>
      </w:r>
      <w:r w:rsidRPr="003F500E">
        <w:rPr>
          <w:rFonts w:ascii="Arial" w:eastAsia="ＭＳ Ｐゴシック" w:hAnsi="Arial" w:cs="Arial"/>
          <w:color w:val="333333"/>
          <w:kern w:val="0"/>
          <w:sz w:val="18"/>
          <w:szCs w:val="18"/>
          <w:bdr w:val="none" w:sz="0" w:space="0" w:color="auto" w:frame="1"/>
        </w:rPr>
        <w:t>)</w:t>
      </w:r>
    </w:p>
    <w:p w14:paraId="3A4B853E" w14:textId="77777777" w:rsidR="003F500E" w:rsidRPr="003F500E" w:rsidRDefault="003F500E" w:rsidP="003F500E">
      <w:pPr>
        <w:widowControl/>
        <w:spacing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【審判委員会】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2022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年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 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級新規（春）審判講習会開催について</w:t>
      </w:r>
    </w:p>
    <w:p w14:paraId="7E435C55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級審判講習会の申し込みにつきましては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KICKOFF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より手続きをお願いいたします。</w:t>
      </w:r>
    </w:p>
    <w:p w14:paraId="793A2DA6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会場：タウンホールとみか　　　　　　　定員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　申込期限：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</w:p>
    <w:p w14:paraId="47F63469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会場：瑞浪市総合文化センター　　　　　定員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　申込期限：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</w:p>
    <w:p w14:paraId="4B458AC4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17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会場：大垣市スイトピアセンター　　　　定員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　申込期限：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</w:p>
    <w:p w14:paraId="45E96D40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17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会場：こくふ交流センター　　　　　　　定員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　申込期限：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</w:p>
    <w:p w14:paraId="2711073E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24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会場：岐阜聖徳学園大学羽島キャンパス　定員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80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　申込期限：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13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</w:p>
    <w:p w14:paraId="534FAAF1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詳細はキックオフにてご確認ください。</w:t>
      </w:r>
    </w:p>
    <w:p w14:paraId="325DBC17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講習時間はいずれも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時～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16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時となります。</w:t>
      </w:r>
    </w:p>
    <w:p w14:paraId="51057E58" w14:textId="77777777" w:rsidR="003F500E" w:rsidRPr="003F500E" w:rsidRDefault="003F500E" w:rsidP="003F500E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hyperlink r:id="rId4" w:history="1">
        <w:r w:rsidRPr="003F500E">
          <w:rPr>
            <w:rFonts w:ascii="Arial" w:eastAsia="ＭＳ Ｐゴシック" w:hAnsi="Arial" w:cs="Arial"/>
            <w:color w:val="0033FF"/>
            <w:kern w:val="0"/>
            <w:sz w:val="24"/>
            <w:szCs w:val="24"/>
            <w:u w:val="single"/>
          </w:rPr>
          <w:t>2022</w:t>
        </w:r>
        <w:r w:rsidRPr="003F500E">
          <w:rPr>
            <w:rFonts w:ascii="Arial" w:eastAsia="ＭＳ Ｐゴシック" w:hAnsi="Arial" w:cs="Arial"/>
            <w:color w:val="0033FF"/>
            <w:kern w:val="0"/>
            <w:sz w:val="24"/>
            <w:szCs w:val="24"/>
            <w:u w:val="single"/>
          </w:rPr>
          <w:t>年４級新規（春）講習計画</w:t>
        </w:r>
        <w:r w:rsidRPr="003F500E">
          <w:rPr>
            <w:rFonts w:ascii="Arial" w:eastAsia="ＭＳ Ｐゴシック" w:hAnsi="Arial" w:cs="Arial"/>
            <w:color w:val="0033FF"/>
            <w:kern w:val="0"/>
            <w:sz w:val="24"/>
            <w:szCs w:val="24"/>
            <w:u w:val="single"/>
          </w:rPr>
          <w:t>.pdf</w:t>
        </w:r>
      </w:hyperlink>
    </w:p>
    <w:p w14:paraId="5ACCD474" w14:textId="77777777" w:rsidR="003F500E" w:rsidRPr="003F500E" w:rsidRDefault="003F500E" w:rsidP="003F500E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E03E2D"/>
          <w:kern w:val="0"/>
          <w:sz w:val="24"/>
          <w:szCs w:val="24"/>
          <w:bdr w:val="none" w:sz="0" w:space="0" w:color="auto" w:frame="1"/>
        </w:rPr>
        <w:t>【注意事項】必ず目を通してください。</w:t>
      </w:r>
    </w:p>
    <w:p w14:paraId="7EFF41D9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2022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年度更新講習会未受講の方については、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31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日まで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2021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年度の資格が保有されているため、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17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日以降（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</w:p>
    <w:p w14:paraId="218E2EA0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1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日以降より申込みが可能）の講習会にしか申込むことができませんのでご了承願います。</w:t>
      </w:r>
    </w:p>
    <w:p w14:paraId="669F6F4A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受付は講習時間の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分前からとなります。</w:t>
      </w:r>
    </w:p>
    <w:p w14:paraId="0D7D4872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受講に際しては、バーコードの入った受講証が必要です。受講証を持参しなかった場合、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500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円の手数料が発生します</w:t>
      </w:r>
    </w:p>
    <w:p w14:paraId="1A50F9BC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ので必ずご持参ください。</w:t>
      </w:r>
    </w:p>
    <w:p w14:paraId="2F895D3E" w14:textId="77777777" w:rsidR="003F500E" w:rsidRPr="003F500E" w:rsidRDefault="003F500E" w:rsidP="003F500E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</w:rPr>
        <w:t>【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受講証の出力方法】　</w:t>
      </w:r>
    </w:p>
    <w:p w14:paraId="43CAD2FD" w14:textId="77777777" w:rsidR="003F500E" w:rsidRPr="003F500E" w:rsidRDefault="003F500E" w:rsidP="003F500E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　キックオフより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「講習会・研修会」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「申込状況の確認」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「申込済みの講習会リスト選択」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「支払い済み確</w:t>
      </w:r>
    </w:p>
    <w:p w14:paraId="570D07FB" w14:textId="77777777" w:rsidR="003F500E" w:rsidRPr="003F500E" w:rsidRDefault="003F500E" w:rsidP="003F500E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　認」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3F500E">
        <w:rPr>
          <w:rFonts w:ascii="Arial" w:eastAsia="ＭＳ Ｐゴシック" w:hAnsi="Arial" w:cs="Arial"/>
          <w:color w:val="236FA1"/>
          <w:kern w:val="0"/>
          <w:sz w:val="24"/>
          <w:szCs w:val="24"/>
          <w:bdr w:val="none" w:sz="0" w:space="0" w:color="auto" w:frame="1"/>
          <w:shd w:val="clear" w:color="auto" w:fill="FFFFFF"/>
        </w:rPr>
        <w:t>「受講証出力」</w:t>
      </w:r>
    </w:p>
    <w:p w14:paraId="29F7FA62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申込み後の受講日程変更は受付ません。ご自身でキャンセルを行い、再度申込みを行ってください。</w:t>
      </w:r>
    </w:p>
    <w:p w14:paraId="294D3F0B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lastRenderedPageBreak/>
        <w:t>【新型コロナウイルス感染対策】</w:t>
      </w:r>
    </w:p>
    <w:p w14:paraId="137860BD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新型コロナウイルス感染症の流行状況によっては、開催を中止（延期）する場合があります。</w:t>
      </w:r>
    </w:p>
    <w:p w14:paraId="0C24010A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体調不良（発熱・咳・咽頭熱など）時は、講習会への参加を自粛ください。</w:t>
      </w:r>
    </w:p>
    <w:p w14:paraId="5C488FF5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受付時に検温を実施します。体温が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37.5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度以上の場合は受講をお断りします。</w:t>
      </w:r>
    </w:p>
    <w:p w14:paraId="66C7941A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受講中は常時マスクを着用し、咳エチケットにご協力ください。</w:t>
      </w:r>
    </w:p>
    <w:p w14:paraId="11898B14" w14:textId="77777777" w:rsidR="003F500E" w:rsidRPr="003F500E" w:rsidRDefault="003F500E" w:rsidP="003F500E">
      <w:pPr>
        <w:widowControl/>
        <w:spacing w:before="225" w:after="225"/>
        <w:jc w:val="left"/>
        <w:textAlignment w:val="baseline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3F500E">
        <w:rPr>
          <w:rFonts w:cs="ＭＳ 明朝" w:hint="eastAsia"/>
          <w:color w:val="333333"/>
          <w:kern w:val="0"/>
          <w:sz w:val="24"/>
          <w:szCs w:val="24"/>
        </w:rPr>
        <w:t>※</w:t>
      </w:r>
      <w:r w:rsidRPr="003F500E">
        <w:rPr>
          <w:rFonts w:ascii="Arial" w:eastAsia="ＭＳ Ｐゴシック" w:hAnsi="Arial" w:cs="Arial"/>
          <w:color w:val="333333"/>
          <w:kern w:val="0"/>
          <w:sz w:val="24"/>
          <w:szCs w:val="24"/>
        </w:rPr>
        <w:t>その他については、担当者の指示に従っていただきますようお願いいたします。</w:t>
      </w:r>
    </w:p>
    <w:p w14:paraId="3C2EE99A" w14:textId="77777777" w:rsidR="005C4BB7" w:rsidRPr="003F500E" w:rsidRDefault="005C4BB7"/>
    <w:sectPr w:rsidR="005C4BB7" w:rsidRPr="003F500E" w:rsidSect="003F500E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0E"/>
    <w:rsid w:val="000305AD"/>
    <w:rsid w:val="003F500E"/>
    <w:rsid w:val="005C4BB7"/>
    <w:rsid w:val="009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4859D"/>
  <w15:chartTrackingRefBased/>
  <w15:docId w15:val="{E19C361E-951A-4BEE-890B-69C6012D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5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ifu-fa.com/referee/docs/2022%E5%B9%B4%EF%BC%94%E7%B4%9A%E6%96%B0%E8%A6%8F%EF%BC%88%E6%98%A5%EF%BC%89%E8%AC%9B%E7%BF%92%E8%A8%88%E7%94%BB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 蹴球</dc:creator>
  <cp:keywords/>
  <dc:description/>
  <cp:lastModifiedBy>岐阜 蹴球</cp:lastModifiedBy>
  <cp:revision>1</cp:revision>
  <dcterms:created xsi:type="dcterms:W3CDTF">2022-04-18T02:22:00Z</dcterms:created>
  <dcterms:modified xsi:type="dcterms:W3CDTF">2022-04-18T02:24:00Z</dcterms:modified>
</cp:coreProperties>
</file>